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0E2A" w:rsidRDefault="00950E2A" w:rsidP="008A7673">
      <w:pPr>
        <w:jc w:val="center"/>
      </w:pPr>
    </w:p>
    <w:p w:rsidR="00950E2A" w:rsidRDefault="00950E2A" w:rsidP="008A7673">
      <w:pPr>
        <w:jc w:val="center"/>
      </w:pPr>
    </w:p>
    <w:p w:rsidR="00950E2A" w:rsidRDefault="00950E2A" w:rsidP="008A7673">
      <w:pPr>
        <w:jc w:val="center"/>
      </w:pPr>
    </w:p>
    <w:p w:rsidR="00950E2A" w:rsidRDefault="00950E2A" w:rsidP="008A7673">
      <w:pPr>
        <w:jc w:val="center"/>
      </w:pPr>
    </w:p>
    <w:p w:rsidR="00950E2A" w:rsidRDefault="00950E2A" w:rsidP="008A7673">
      <w:pPr>
        <w:jc w:val="center"/>
      </w:pPr>
    </w:p>
    <w:p w:rsidR="00950E2A" w:rsidRDefault="00950E2A" w:rsidP="008A7673">
      <w:pPr>
        <w:jc w:val="center"/>
      </w:pPr>
    </w:p>
    <w:p w:rsidR="00950E2A" w:rsidRDefault="00950E2A" w:rsidP="008A7673">
      <w:pPr>
        <w:jc w:val="center"/>
      </w:pPr>
    </w:p>
    <w:p w:rsidR="00950E2A" w:rsidRDefault="00950E2A" w:rsidP="008A7673">
      <w:pPr>
        <w:jc w:val="center"/>
      </w:pPr>
    </w:p>
    <w:p w:rsidR="00950E2A" w:rsidRDefault="00950E2A" w:rsidP="008A7673">
      <w:pPr>
        <w:jc w:val="center"/>
      </w:pPr>
    </w:p>
    <w:p w:rsidR="00514D12" w:rsidRDefault="00EA66CE" w:rsidP="008A7673">
      <w:pPr>
        <w:jc w:val="center"/>
      </w:pPr>
      <w:bookmarkStart w:id="0" w:name="_GoBack"/>
      <w:r>
        <w:t>S</w:t>
      </w:r>
      <w:r w:rsidR="00950E2A">
        <w:t>cenario 2 Highway Cash</w:t>
      </w:r>
    </w:p>
    <w:bookmarkEnd w:id="0"/>
    <w:p w:rsidR="00950E2A" w:rsidRDefault="00950E2A" w:rsidP="008A7673">
      <w:pPr>
        <w:jc w:val="center"/>
      </w:pPr>
      <w:r>
        <w:t>Student’s Name</w:t>
      </w:r>
    </w:p>
    <w:p w:rsidR="00950E2A" w:rsidRDefault="00950E2A" w:rsidP="008A7673">
      <w:pPr>
        <w:jc w:val="center"/>
      </w:pPr>
      <w:r>
        <w:t>Institution</w:t>
      </w:r>
    </w:p>
    <w:p w:rsidR="00950E2A" w:rsidRDefault="00950E2A" w:rsidP="008A7673">
      <w:pPr>
        <w:spacing w:after="200"/>
      </w:pPr>
      <w:r>
        <w:br w:type="page"/>
      </w:r>
    </w:p>
    <w:p w:rsidR="00950E2A" w:rsidRDefault="00950E2A" w:rsidP="008A7673">
      <w:pPr>
        <w:jc w:val="center"/>
      </w:pPr>
      <w:r w:rsidRPr="00407665">
        <w:lastRenderedPageBreak/>
        <w:t>Scenario 2 Highway Cash</w:t>
      </w:r>
    </w:p>
    <w:p w:rsidR="00950E2A" w:rsidRDefault="00950E2A" w:rsidP="008A7673">
      <w:r>
        <w:t>Brief summary</w:t>
      </w:r>
    </w:p>
    <w:p w:rsidR="00950E2A" w:rsidRDefault="00950E2A" w:rsidP="008A7673">
      <w:r>
        <w:tab/>
        <w:t>It is a case involving the falling off of bags of money from armored trucks. If you have come across the bags containing money, what is the decision you will think of? Some people might resort to hiding the money for personal use while others will inform police officers concerning the incidence. The case is categorized as an instrumental crime because the finder of lost money seeks to keep it to improve his social life with it</w:t>
      </w:r>
      <w:r w:rsidRPr="00950E2A">
        <w:rPr>
          <w:lang w:bidi="ar-SA"/>
        </w:rPr>
        <w:t xml:space="preserve"> </w:t>
      </w:r>
      <w:r>
        <w:rPr>
          <w:lang w:bidi="ar-SA"/>
        </w:rPr>
        <w:t>(Banks, 2018)</w:t>
      </w:r>
      <w:r>
        <w:t>. A person who finds a bag with cash might be compelled to consider owning the cash due to his or her urgent need to uplift his or her lifestyle. Additionally, poverty may be a driving factor that influences one’s decision to resist handling the money to relevant authorities and think about owning it</w:t>
      </w:r>
      <w:r w:rsidRPr="00950E2A">
        <w:rPr>
          <w:lang w:bidi="ar-SA"/>
        </w:rPr>
        <w:t xml:space="preserve"> </w:t>
      </w:r>
      <w:r>
        <w:rPr>
          <w:lang w:bidi="ar-SA"/>
        </w:rPr>
        <w:t>(Edwards, 2018)</w:t>
      </w:r>
      <w:r>
        <w:t>.</w:t>
      </w:r>
    </w:p>
    <w:p w:rsidR="00950E2A" w:rsidRDefault="00950E2A" w:rsidP="008A7673">
      <w:r>
        <w:t xml:space="preserve">           The suspect might have rationalized his or her behavior by resorting to the notion that he or she was not being seen by any person when picking the bag full of money. A person from a poverty-ridden background may be compelled to hide the money to use it in funding his or her lifestyle as a result of having the desire for material gain – purchasing expensive belongings and living lavishly</w:t>
      </w:r>
      <w:r w:rsidR="00841167" w:rsidRPr="00841167">
        <w:rPr>
          <w:lang w:bidi="ar-SA"/>
        </w:rPr>
        <w:t xml:space="preserve"> </w:t>
      </w:r>
      <w:r w:rsidR="00841167">
        <w:rPr>
          <w:lang w:bidi="ar-SA"/>
        </w:rPr>
        <w:t>(Marenin, 2019)</w:t>
      </w:r>
      <w:r>
        <w:t>. On the other hand, a person from the same background might deem the prospect of hiding the money and using it to be morally unethical</w:t>
      </w:r>
      <w:r w:rsidR="00C538A0" w:rsidRPr="00C538A0">
        <w:rPr>
          <w:lang w:bidi="ar-SA"/>
        </w:rPr>
        <w:t xml:space="preserve"> </w:t>
      </w:r>
      <w:r w:rsidR="00C538A0">
        <w:rPr>
          <w:lang w:bidi="ar-SA"/>
        </w:rPr>
        <w:t>(</w:t>
      </w:r>
      <w:r w:rsidR="00C538A0" w:rsidRPr="00950E2A">
        <w:rPr>
          <w:lang w:bidi="ar-SA"/>
        </w:rPr>
        <w:t>Yo</w:t>
      </w:r>
      <w:r w:rsidR="00C538A0">
        <w:rPr>
          <w:lang w:bidi="ar-SA"/>
        </w:rPr>
        <w:t>der, &amp; Decety, 2018)</w:t>
      </w:r>
      <w:r>
        <w:t>. Hence he or she will ensure that the bag containing the massive lump of cash is handed to the police or any other relevant authority. I would not have stolen the money to fund my life because I am morally obligated to return the money to the police. Being that I did not rightfully work to gain such amount of money, I find it intolerable to make away with it.</w:t>
      </w:r>
    </w:p>
    <w:p w:rsidR="0003547F" w:rsidRDefault="0003547F" w:rsidP="008A7673">
      <w:pPr>
        <w:jc w:val="center"/>
      </w:pPr>
    </w:p>
    <w:p w:rsidR="0003547F" w:rsidRDefault="0003547F" w:rsidP="008A7673"/>
    <w:p w:rsidR="00950E2A" w:rsidRDefault="00950E2A" w:rsidP="008A7673">
      <w:pPr>
        <w:jc w:val="center"/>
      </w:pPr>
      <w:r>
        <w:lastRenderedPageBreak/>
        <w:t>References</w:t>
      </w:r>
    </w:p>
    <w:p w:rsidR="00950E2A" w:rsidRPr="00950E2A" w:rsidRDefault="00950E2A" w:rsidP="008A7673">
      <w:pPr>
        <w:ind w:left="720" w:hanging="720"/>
        <w:rPr>
          <w:lang w:bidi="ar-SA"/>
        </w:rPr>
      </w:pPr>
      <w:r w:rsidRPr="00950E2A">
        <w:rPr>
          <w:lang w:bidi="ar-SA"/>
        </w:rPr>
        <w:t>Banks, C. (2018). Criminal justice ethics: Theory and practice. Sage Publications.</w:t>
      </w:r>
    </w:p>
    <w:p w:rsidR="00950E2A" w:rsidRPr="00950E2A" w:rsidRDefault="00950E2A" w:rsidP="008A7673">
      <w:pPr>
        <w:ind w:left="720" w:hanging="720"/>
        <w:rPr>
          <w:lang w:bidi="ar-SA"/>
        </w:rPr>
      </w:pPr>
      <w:r w:rsidRPr="00950E2A">
        <w:rPr>
          <w:lang w:bidi="ar-SA"/>
        </w:rPr>
        <w:t>Edwards, J. A. M. E. S. (2018). An Instrumental Legal Moralism. Oxford Studies in Philosophy of Law, 3, 153.</w:t>
      </w:r>
    </w:p>
    <w:p w:rsidR="00950E2A" w:rsidRPr="00950E2A" w:rsidRDefault="00950E2A" w:rsidP="008A7673">
      <w:pPr>
        <w:ind w:left="720" w:hanging="720"/>
        <w:rPr>
          <w:lang w:bidi="ar-SA"/>
        </w:rPr>
      </w:pPr>
      <w:r w:rsidRPr="00950E2A">
        <w:rPr>
          <w:lang w:bidi="ar-SA"/>
        </w:rPr>
        <w:t>Marenin, O. (2019). The tragic core of criminal justice: Coercive social control and the loss of innocence. International Journal of Law, Crime and Justice.</w:t>
      </w:r>
    </w:p>
    <w:p w:rsidR="00950E2A" w:rsidRPr="00950E2A" w:rsidRDefault="00950E2A" w:rsidP="008A7673">
      <w:pPr>
        <w:ind w:left="720" w:hanging="720"/>
        <w:rPr>
          <w:lang w:bidi="ar-SA"/>
        </w:rPr>
      </w:pPr>
      <w:r w:rsidRPr="00950E2A">
        <w:rPr>
          <w:lang w:bidi="ar-SA"/>
        </w:rPr>
        <w:t>Yoder, K. J., &amp; Decety, J. (2018). The neuroscience of morality and social decision-making. Psychology, Crime &amp; Law, 24(3), 279-295.</w:t>
      </w:r>
    </w:p>
    <w:p w:rsidR="00950E2A" w:rsidRDefault="00950E2A" w:rsidP="008A7673"/>
    <w:p w:rsidR="00950E2A" w:rsidRDefault="00950E2A" w:rsidP="008A7673">
      <w:pPr>
        <w:jc w:val="center"/>
      </w:pPr>
    </w:p>
    <w:p w:rsidR="00950E2A" w:rsidRPr="00EA66CE" w:rsidRDefault="00950E2A" w:rsidP="008A7673"/>
    <w:sectPr w:rsidR="00950E2A" w:rsidRPr="00EA66CE" w:rsidSect="00EA66C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039F" w:rsidRDefault="0034039F" w:rsidP="00EA66CE">
      <w:pPr>
        <w:spacing w:line="240" w:lineRule="auto"/>
      </w:pPr>
      <w:r>
        <w:separator/>
      </w:r>
    </w:p>
  </w:endnote>
  <w:endnote w:type="continuationSeparator" w:id="0">
    <w:p w:rsidR="0034039F" w:rsidRDefault="0034039F" w:rsidP="00EA66C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039F" w:rsidRDefault="0034039F" w:rsidP="00EA66CE">
      <w:pPr>
        <w:spacing w:line="240" w:lineRule="auto"/>
      </w:pPr>
      <w:r>
        <w:separator/>
      </w:r>
    </w:p>
  </w:footnote>
  <w:footnote w:type="continuationSeparator" w:id="0">
    <w:p w:rsidR="0034039F" w:rsidRDefault="0034039F" w:rsidP="00EA66C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13394719"/>
      <w:docPartObj>
        <w:docPartGallery w:val="Page Numbers (Top of Page)"/>
        <w:docPartUnique/>
      </w:docPartObj>
    </w:sdtPr>
    <w:sdtEndPr/>
    <w:sdtContent>
      <w:p w:rsidR="00EA66CE" w:rsidRDefault="00EA66CE">
        <w:pPr>
          <w:pStyle w:val="Header"/>
          <w:jc w:val="right"/>
        </w:pPr>
        <w:r>
          <w:t>SCENARIO 2 HIGHWAY CASH</w:t>
        </w:r>
        <w:r>
          <w:tab/>
        </w:r>
        <w:r>
          <w:tab/>
        </w:r>
        <w:r w:rsidR="0034039F">
          <w:fldChar w:fldCharType="begin"/>
        </w:r>
        <w:r w:rsidR="0034039F">
          <w:instrText xml:space="preserve"> PAGE   \* MERGEFORMAT </w:instrText>
        </w:r>
        <w:r w:rsidR="0034039F">
          <w:fldChar w:fldCharType="separate"/>
        </w:r>
        <w:r w:rsidR="00D9345D">
          <w:rPr>
            <w:noProof/>
          </w:rPr>
          <w:t>2</w:t>
        </w:r>
        <w:r w:rsidR="0034039F">
          <w:rPr>
            <w:noProof/>
          </w:rPr>
          <w:fldChar w:fldCharType="end"/>
        </w:r>
      </w:p>
    </w:sdtContent>
  </w:sdt>
  <w:p w:rsidR="00EA66CE" w:rsidRDefault="00EA66CE">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66CE" w:rsidRDefault="00EA66CE">
    <w:pPr>
      <w:pStyle w:val="Header"/>
    </w:pPr>
    <w:r>
      <w:t>Running Head: SCENARIO 2 HIGHWAY CASH</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6B86"/>
    <w:rsid w:val="0003547F"/>
    <w:rsid w:val="003107F2"/>
    <w:rsid w:val="0034039F"/>
    <w:rsid w:val="00376B86"/>
    <w:rsid w:val="00377423"/>
    <w:rsid w:val="00407665"/>
    <w:rsid w:val="00434D5C"/>
    <w:rsid w:val="00514D12"/>
    <w:rsid w:val="00841167"/>
    <w:rsid w:val="00842CEA"/>
    <w:rsid w:val="00873A9C"/>
    <w:rsid w:val="008A7673"/>
    <w:rsid w:val="00950E2A"/>
    <w:rsid w:val="00A37685"/>
    <w:rsid w:val="00A6656A"/>
    <w:rsid w:val="00A747CD"/>
    <w:rsid w:val="00AA5FC1"/>
    <w:rsid w:val="00BD6339"/>
    <w:rsid w:val="00BF3F65"/>
    <w:rsid w:val="00C06F87"/>
    <w:rsid w:val="00C538A0"/>
    <w:rsid w:val="00D9345D"/>
    <w:rsid w:val="00EA66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ED95063-F692-456A-A73A-5A5A8AE50C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Calibr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7665"/>
    <w:pPr>
      <w:spacing w:after="0" w:line="480" w:lineRule="auto"/>
    </w:pPr>
    <w:rPr>
      <w:rFonts w:ascii="Times New Roman" w:eastAsia="Times New Roman" w:hAnsi="Times New Roman" w:cs="Times New Roman"/>
      <w:sz w:val="24"/>
      <w:szCs w:val="24"/>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66CE"/>
    <w:pPr>
      <w:tabs>
        <w:tab w:val="center" w:pos="4680"/>
        <w:tab w:val="right" w:pos="9360"/>
      </w:tabs>
      <w:spacing w:line="240" w:lineRule="auto"/>
    </w:pPr>
  </w:style>
  <w:style w:type="character" w:customStyle="1" w:styleId="HeaderChar">
    <w:name w:val="Header Char"/>
    <w:basedOn w:val="DefaultParagraphFont"/>
    <w:link w:val="Header"/>
    <w:uiPriority w:val="99"/>
    <w:rsid w:val="00EA66CE"/>
    <w:rPr>
      <w:rFonts w:ascii="Times New Roman" w:eastAsia="Times New Roman" w:hAnsi="Times New Roman" w:cs="Times New Roman"/>
      <w:sz w:val="24"/>
      <w:szCs w:val="24"/>
      <w:lang w:bidi="en-US"/>
    </w:rPr>
  </w:style>
  <w:style w:type="paragraph" w:styleId="Footer">
    <w:name w:val="footer"/>
    <w:basedOn w:val="Normal"/>
    <w:link w:val="FooterChar"/>
    <w:uiPriority w:val="99"/>
    <w:semiHidden/>
    <w:unhideWhenUsed/>
    <w:rsid w:val="00EA66CE"/>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EA66CE"/>
    <w:rPr>
      <w:rFonts w:ascii="Times New Roman" w:eastAsia="Times New Roman" w:hAnsi="Times New Roman" w:cs="Times New Roman"/>
      <w:sz w:val="24"/>
      <w:szCs w:val="24"/>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3324385">
      <w:bodyDiv w:val="1"/>
      <w:marLeft w:val="0"/>
      <w:marRight w:val="0"/>
      <w:marTop w:val="0"/>
      <w:marBottom w:val="0"/>
      <w:divBdr>
        <w:top w:val="none" w:sz="0" w:space="0" w:color="auto"/>
        <w:left w:val="none" w:sz="0" w:space="0" w:color="auto"/>
        <w:bottom w:val="none" w:sz="0" w:space="0" w:color="auto"/>
        <w:right w:val="none" w:sz="0" w:space="0" w:color="auto"/>
      </w:divBdr>
      <w:divsChild>
        <w:div w:id="163013299">
          <w:marLeft w:val="0"/>
          <w:marRight w:val="0"/>
          <w:marTop w:val="0"/>
          <w:marBottom w:val="0"/>
          <w:divBdr>
            <w:top w:val="none" w:sz="0" w:space="0" w:color="auto"/>
            <w:left w:val="none" w:sz="0" w:space="0" w:color="auto"/>
            <w:bottom w:val="none" w:sz="0" w:space="0" w:color="auto"/>
            <w:right w:val="none" w:sz="0" w:space="0" w:color="auto"/>
          </w:divBdr>
        </w:div>
      </w:divsChild>
    </w:div>
    <w:div w:id="1181122127">
      <w:bodyDiv w:val="1"/>
      <w:marLeft w:val="0"/>
      <w:marRight w:val="0"/>
      <w:marTop w:val="0"/>
      <w:marBottom w:val="0"/>
      <w:divBdr>
        <w:top w:val="none" w:sz="0" w:space="0" w:color="auto"/>
        <w:left w:val="none" w:sz="0" w:space="0" w:color="auto"/>
        <w:bottom w:val="none" w:sz="0" w:space="0" w:color="auto"/>
        <w:right w:val="none" w:sz="0" w:space="0" w:color="auto"/>
      </w:divBdr>
      <w:divsChild>
        <w:div w:id="1309476412">
          <w:marLeft w:val="0"/>
          <w:marRight w:val="0"/>
          <w:marTop w:val="0"/>
          <w:marBottom w:val="0"/>
          <w:divBdr>
            <w:top w:val="none" w:sz="0" w:space="0" w:color="auto"/>
            <w:left w:val="none" w:sz="0" w:space="0" w:color="auto"/>
            <w:bottom w:val="none" w:sz="0" w:space="0" w:color="auto"/>
            <w:right w:val="none" w:sz="0" w:space="0" w:color="auto"/>
          </w:divBdr>
        </w:div>
      </w:divsChild>
    </w:div>
    <w:div w:id="1618832461">
      <w:bodyDiv w:val="1"/>
      <w:marLeft w:val="0"/>
      <w:marRight w:val="0"/>
      <w:marTop w:val="0"/>
      <w:marBottom w:val="0"/>
      <w:divBdr>
        <w:top w:val="none" w:sz="0" w:space="0" w:color="auto"/>
        <w:left w:val="none" w:sz="0" w:space="0" w:color="auto"/>
        <w:bottom w:val="none" w:sz="0" w:space="0" w:color="auto"/>
        <w:right w:val="none" w:sz="0" w:space="0" w:color="auto"/>
      </w:divBdr>
      <w:divsChild>
        <w:div w:id="1949847710">
          <w:marLeft w:val="0"/>
          <w:marRight w:val="0"/>
          <w:marTop w:val="0"/>
          <w:marBottom w:val="0"/>
          <w:divBdr>
            <w:top w:val="none" w:sz="0" w:space="0" w:color="auto"/>
            <w:left w:val="none" w:sz="0" w:space="0" w:color="auto"/>
            <w:bottom w:val="none" w:sz="0" w:space="0" w:color="auto"/>
            <w:right w:val="none" w:sz="0" w:space="0" w:color="auto"/>
          </w:divBdr>
        </w:div>
      </w:divsChild>
    </w:div>
    <w:div w:id="2057309493">
      <w:bodyDiv w:val="1"/>
      <w:marLeft w:val="0"/>
      <w:marRight w:val="0"/>
      <w:marTop w:val="0"/>
      <w:marBottom w:val="0"/>
      <w:divBdr>
        <w:top w:val="none" w:sz="0" w:space="0" w:color="auto"/>
        <w:left w:val="none" w:sz="0" w:space="0" w:color="auto"/>
        <w:bottom w:val="none" w:sz="0" w:space="0" w:color="auto"/>
        <w:right w:val="none" w:sz="0" w:space="0" w:color="auto"/>
      </w:divBdr>
      <w:divsChild>
        <w:div w:id="1584232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343</Words>
  <Characters>1958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Windows User</cp:lastModifiedBy>
  <cp:revision>2</cp:revision>
  <dcterms:created xsi:type="dcterms:W3CDTF">2019-11-27T18:18:00Z</dcterms:created>
  <dcterms:modified xsi:type="dcterms:W3CDTF">2019-11-27T18:18:00Z</dcterms:modified>
</cp:coreProperties>
</file>